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/>
        <w:rPr>
          <w:rFonts w:ascii="Times New Roman" w:hAnsi="Times New Roman" w:eastAsia="黑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Hans"/>
        </w:rPr>
        <w:t>人口高质量发展</w:t>
      </w:r>
      <w:r>
        <w:rPr>
          <w:rFonts w:hint="default" w:ascii="Times New Roman" w:hAnsi="Times New Roman" w:eastAsia="宋体" w:cs="Times New Roman"/>
          <w:b/>
          <w:sz w:val="44"/>
          <w:szCs w:val="44"/>
          <w:lang w:eastAsia="zh-Hans"/>
        </w:rPr>
        <w:t>研究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揭榜攻关单位申报材料</w:t>
      </w: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pStyle w:val="3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default" w:ascii="Times New Roman" w:hAnsi="Times New Roman" w:eastAsia="黑体"/>
          <w:sz w:val="32"/>
          <w:szCs w:val="32"/>
        </w:rPr>
        <w:t>揭榜方向：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default" w:ascii="Times New Roman" w:hAnsi="Times New Roman" w:eastAsia="黑体"/>
          <w:sz w:val="32"/>
          <w:szCs w:val="32"/>
        </w:rPr>
        <w:t>攻关任务：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揭榜单位：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ind w:firstLine="1840" w:firstLineChars="575"/>
        <w:rPr>
          <w:rFonts w:hint="default" w:ascii="Times New Roman" w:hAnsi="Times New Roman" w:eastAsia="黑体"/>
          <w:sz w:val="32"/>
          <w:szCs w:val="32"/>
          <w:u w:val="single"/>
        </w:rPr>
      </w:pPr>
      <w:r>
        <w:rPr>
          <w:rFonts w:hint="default" w:ascii="Times New Roman" w:hAnsi="Times New Roman" w:eastAsia="黑体"/>
          <w:sz w:val="32"/>
          <w:szCs w:val="32"/>
        </w:rPr>
        <w:t>协作单位：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ind w:firstLine="1840" w:firstLineChars="575"/>
        <w:rPr>
          <w:rFonts w:hint="default"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 xml:space="preserve">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>
      <w:pPr>
        <w:ind w:firstLine="1840" w:firstLineChars="575"/>
        <w:rPr>
          <w:rFonts w:hint="default" w:ascii="Times New Roman" w:hAnsi="Times New Roman" w:eastAsia="黑体"/>
          <w:sz w:val="32"/>
          <w:szCs w:val="32"/>
          <w:u w:val="single"/>
        </w:rPr>
      </w:pPr>
    </w:p>
    <w:p>
      <w:pPr>
        <w:ind w:firstLine="1840" w:firstLineChars="575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sz w:val="44"/>
          <w:szCs w:val="36"/>
        </w:rPr>
      </w:pPr>
      <w:r>
        <w:rPr>
          <w:rFonts w:ascii="Times New Roman" w:hAnsi="Times New Roman" w:eastAsia="黑体"/>
          <w:sz w:val="44"/>
          <w:szCs w:val="36"/>
        </w:rPr>
        <w:t xml:space="preserve">填 </w:t>
      </w:r>
      <w:r>
        <w:rPr>
          <w:rFonts w:hint="default" w:ascii="Times New Roman" w:hAnsi="Times New Roman" w:eastAsia="黑体"/>
          <w:sz w:val="44"/>
          <w:szCs w:val="36"/>
        </w:rPr>
        <w:t>报</w:t>
      </w:r>
      <w:r>
        <w:rPr>
          <w:rFonts w:ascii="Times New Roman" w:hAnsi="Times New Roman" w:eastAsia="黑体"/>
          <w:sz w:val="44"/>
          <w:szCs w:val="36"/>
        </w:rPr>
        <w:t xml:space="preserve"> 须 知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1" w:after="100" w:afterAutospacing="1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  <w:t>一、申报单位应仔细阅读《关于组织开展</w:t>
      </w:r>
      <w:r>
        <w:rPr>
          <w:rFonts w:hint="eastAsia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CN" w:bidi="ar-SA"/>
        </w:rPr>
        <w:t>2024年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u w:val="none"/>
          <w:lang w:eastAsia="zh-Hans" w:bidi="ar-SA"/>
        </w:rPr>
        <w:t>人口高质量发展研究揭榜攻关活动</w:t>
      </w: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  <w:t>的通知》及有关说明，如实、详细地填写每一部分内容。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1" w:after="100" w:afterAutospacing="1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highlight w:val="none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highlight w:val="none"/>
          <w:lang w:val="en-US" w:eastAsia="zh-Hans" w:bidi="ar-SA"/>
        </w:rPr>
        <w:t>二、申报材料包括《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highlight w:val="none"/>
          <w:u w:val="none"/>
          <w:lang w:val="en-US" w:eastAsia="zh-Hans" w:bidi="ar-SA"/>
        </w:rPr>
        <w:t>人口高质量发展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highlight w:val="none"/>
          <w:u w:val="none"/>
          <w:lang w:eastAsia="zh-Hans" w:bidi="ar-SA"/>
        </w:rPr>
        <w:t>研究</w:t>
      </w:r>
      <w:r>
        <w:rPr>
          <w:rFonts w:hint="default" w:ascii="Times New Roman" w:hAnsi="Times New Roman" w:eastAsia="仿宋_GB2312" w:cs="Times New Roman"/>
          <w:b w:val="0"/>
          <w:bCs/>
          <w:color w:val="0C0C0C"/>
          <w:kern w:val="0"/>
          <w:sz w:val="32"/>
          <w:szCs w:val="32"/>
          <w:highlight w:val="none"/>
          <w:lang w:val="en-US" w:eastAsia="zh-Hans" w:bidi="ar-SA"/>
        </w:rPr>
        <w:t>揭榜攻关申报表</w:t>
      </w: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highlight w:val="none"/>
          <w:lang w:val="en-US" w:eastAsia="zh-Hans" w:bidi="ar-SA"/>
        </w:rPr>
        <w:t>》及《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highlight w:val="none"/>
          <w:u w:val="none"/>
          <w:lang w:val="en-US" w:eastAsia="zh-Hans" w:bidi="ar-SA"/>
        </w:rPr>
        <w:t>人口高质量发展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研究</w:t>
      </w: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highlight w:val="none"/>
          <w:lang w:val="en-US" w:eastAsia="zh-Hans" w:bidi="ar-SA"/>
        </w:rPr>
        <w:t>揭榜攻关项目书》。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1" w:after="100" w:afterAutospacing="1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  <w:t>三、申报材料要求盖章处，均须加盖公章，复印无效。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1" w:after="100" w:afterAutospacing="1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Cs/>
          <w:color w:val="0C0C0C"/>
          <w:kern w:val="0"/>
          <w:sz w:val="32"/>
          <w:szCs w:val="32"/>
          <w:lang w:val="en-US" w:eastAsia="zh-Hans" w:bidi="ar-SA"/>
        </w:rPr>
        <w:t>四、申报材料打印要求：正反面打印。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80" w:lineRule="exact"/>
        <w:jc w:val="center"/>
        <w:outlineLvl w:val="0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  <w:lang w:val="en-US" w:eastAsia="zh-Hans"/>
        </w:rPr>
        <w:t>人口高质量发展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  <w:lang w:eastAsia="zh-Hans"/>
        </w:rPr>
        <w:t>研究</w:t>
      </w:r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揭榜攻关申报表</w:t>
      </w:r>
    </w:p>
    <w:tbl>
      <w:tblPr>
        <w:tblStyle w:val="8"/>
        <w:tblpPr w:leftFromText="180" w:rightFromText="180" w:vertAnchor="text" w:horzAnchor="page" w:tblpX="1808" w:tblpY="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055"/>
        <w:gridCol w:w="1824"/>
        <w:gridCol w:w="153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  <w:t>揭榜单位</w:t>
            </w:r>
          </w:p>
        </w:tc>
        <w:tc>
          <w:tcPr>
            <w:tcW w:w="635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揭榜负责人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职务职称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邮箱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手机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申报联系人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手机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continue"/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邮箱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传真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3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  <w:t>协作攻关单位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  <w:t>（如无，可不填）</w:t>
            </w:r>
          </w:p>
        </w:tc>
        <w:tc>
          <w:tcPr>
            <w:tcW w:w="635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365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揭榜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方向</w:t>
            </w:r>
          </w:p>
        </w:tc>
        <w:tc>
          <w:tcPr>
            <w:tcW w:w="6355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365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攻关</w:t>
            </w:r>
            <w:r>
              <w:rPr>
                <w:rFonts w:hint="default" w:ascii="Times New Roman" w:hAnsi="Times New Roman" w:eastAsia="仿宋"/>
                <w:sz w:val="28"/>
                <w:szCs w:val="28"/>
              </w:rPr>
              <w:t>任务名称</w:t>
            </w:r>
          </w:p>
        </w:tc>
        <w:tc>
          <w:tcPr>
            <w:tcW w:w="6355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0" w:hRule="atLeast"/>
        </w:trPr>
        <w:tc>
          <w:tcPr>
            <w:tcW w:w="8720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sz w:val="28"/>
                <w:szCs w:val="28"/>
              </w:rPr>
              <w:t>申报情况简介</w:t>
            </w:r>
          </w:p>
          <w:p>
            <w:pPr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default" w:ascii="Times New Roman" w:hAnsi="Times New Roman" w:eastAsia="仿宋"/>
                <w:bCs/>
                <w:sz w:val="24"/>
              </w:rPr>
              <w:t>（6</w:t>
            </w:r>
            <w:r>
              <w:rPr>
                <w:rFonts w:ascii="Times New Roman" w:hAnsi="Times New Roman" w:eastAsia="仿宋"/>
                <w:bCs/>
                <w:sz w:val="24"/>
              </w:rPr>
              <w:t>00</w:t>
            </w:r>
            <w:r>
              <w:rPr>
                <w:rFonts w:hint="default" w:ascii="Times New Roman" w:hAnsi="Times New Roman" w:eastAsia="仿宋"/>
                <w:bCs/>
                <w:sz w:val="24"/>
              </w:rPr>
              <w:t>字左右，简要说明任务分析、申报基础、攻关计划、预期成效）</w:t>
            </w:r>
          </w:p>
        </w:tc>
      </w:tr>
    </w:tbl>
    <w:p>
      <w:pPr>
        <w:rPr>
          <w:rFonts w:ascii="Times New Roman" w:hAnsi="Times New Roman" w:eastAsia="仿宋_GB2312"/>
          <w:sz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</w:rPr>
        <w:t>揭榜攻关项目书</w:t>
      </w:r>
    </w:p>
    <w:p>
      <w:pPr>
        <w:adjustRightInd w:val="0"/>
        <w:snapToGrid w:val="0"/>
        <w:spacing w:line="600" w:lineRule="exact"/>
        <w:ind w:firstLine="643"/>
        <w:jc w:val="center"/>
        <w:rPr>
          <w:rFonts w:ascii="Times New Roman" w:hAnsi="Times New Roman" w:eastAsia="黑体"/>
          <w:b/>
          <w:bCs/>
          <w:sz w:val="32"/>
          <w:highlight w:val="none"/>
        </w:rPr>
      </w:pPr>
    </w:p>
    <w:p>
      <w:pPr>
        <w:adjustRightInd w:val="0"/>
        <w:snapToGrid w:val="0"/>
        <w:spacing w:line="620" w:lineRule="exact"/>
        <w:ind w:firstLine="643"/>
        <w:rPr>
          <w:rFonts w:hint="default" w:ascii="Times New Roman" w:hAnsi="Times New Roman" w:eastAsia="黑体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bCs/>
          <w:sz w:val="32"/>
          <w:szCs w:val="32"/>
          <w:highlight w:val="none"/>
        </w:rPr>
        <w:t>一、攻关任务简要分析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具体任务名称，涉及的政策背景、现实难点、创新方向、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发展趋势及前景等。</w:t>
      </w:r>
    </w:p>
    <w:p>
      <w:pPr>
        <w:adjustRightInd w:val="0"/>
        <w:snapToGrid w:val="0"/>
        <w:spacing w:line="620" w:lineRule="exact"/>
        <w:ind w:firstLine="643"/>
        <w:rPr>
          <w:rFonts w:ascii="Times New Roman" w:hAnsi="Times New Roman" w:eastAsia="楷体"/>
          <w:b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二、申报单位现有基础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简要介绍申报单位（含协作单位）基本情况、已有基础和技术水平、创新及应用情况、人才与团队实力等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三、重点攻关目标及计划</w:t>
      </w:r>
    </w:p>
    <w:p>
      <w:pPr>
        <w:adjustRightInd w:val="0"/>
        <w:snapToGrid w:val="0"/>
        <w:spacing w:line="620" w:lineRule="exact"/>
        <w:ind w:firstLine="643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default" w:ascii="Times New Roman" w:hAnsi="Times New Roman" w:eastAsia="楷体"/>
          <w:b w:val="0"/>
          <w:bCs/>
          <w:sz w:val="32"/>
          <w:szCs w:val="32"/>
        </w:rPr>
        <w:t>（一）预期目标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攻关拟达到的预期成效及可推广性、可复制性等</w:t>
      </w:r>
      <w:r>
        <w:rPr>
          <w:rFonts w:hint="default" w:ascii="Times New Roman" w:hAnsi="Times New Roman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default" w:ascii="Times New Roman" w:hAnsi="Times New Roman" w:eastAsia="楷体"/>
          <w:b w:val="0"/>
          <w:bCs/>
          <w:sz w:val="32"/>
          <w:szCs w:val="32"/>
        </w:rPr>
        <w:t>（二）重点攻关计划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时间进度安排、阶段性任务、细化目标等</w:t>
      </w:r>
      <w:r>
        <w:rPr>
          <w:rFonts w:hint="default" w:ascii="Times New Roman" w:hAnsi="Times New Roman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default" w:ascii="Times New Roman" w:hAnsi="Times New Roman" w:eastAsia="楷体"/>
          <w:b w:val="0"/>
          <w:bCs/>
          <w:sz w:val="32"/>
          <w:szCs w:val="32"/>
        </w:rPr>
        <w:t>（三）组织保障机制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攻关团队、组织方式、协调保障机制等</w:t>
      </w:r>
      <w:r>
        <w:rPr>
          <w:rFonts w:hint="default" w:ascii="Times New Roman" w:hAnsi="Times New Roman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四、其他相关事项说明</w:t>
      </w:r>
    </w:p>
    <w:p>
      <w:pPr>
        <w:adjustRightInd w:val="0"/>
        <w:snapToGrid w:val="0"/>
        <w:spacing w:line="620" w:lineRule="exact"/>
        <w:ind w:right="153" w:rightChars="73"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注：项目书篇幅不宜过长，原则上不超过4000字，重点介绍攻关目标及实施计划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left="360" w:right="560"/>
        <w:jc w:val="left"/>
        <w:rPr>
          <w:rFonts w:ascii="Times New Roman" w:hAnsi="Times New Roman" w:eastAsia="仿宋_GB2312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3EAB0813"/>
    <w:rsid w:val="3F2F33F2"/>
    <w:rsid w:val="4E38354C"/>
    <w:rsid w:val="57776BD8"/>
    <w:rsid w:val="9FFF1A8D"/>
    <w:rsid w:val="DFE7898E"/>
    <w:rsid w:val="FF9B9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a heading"/>
    <w:next w:val="1"/>
    <w:qFormat/>
    <w:uiPriority w:val="0"/>
    <w:pPr>
      <w:widowControl w:val="0"/>
      <w:spacing w:before="120" w:after="100" w:afterAutospacing="1"/>
      <w:jc w:val="both"/>
    </w:pPr>
    <w:rPr>
      <w:rFonts w:ascii="Cambria" w:hAnsi="Cambria" w:eastAsia="仿宋_GB2312" w:cs="宋体"/>
      <w:kern w:val="2"/>
      <w:sz w:val="24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"/>
    </w:rPr>
  </w:style>
  <w:style w:type="paragraph" w:customStyle="1" w:styleId="10">
    <w:name w:val="样式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16.6666666666667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姜邦琳</cp:lastModifiedBy>
  <dcterms:modified xsi:type="dcterms:W3CDTF">2024-02-01T10:52:51Z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1243EBE8C59D43F8B56E28754F314A28_12</vt:lpwstr>
  </property>
</Properties>
</file>